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EDA" w:rsidRDefault="005A6EDA" w:rsidP="000B3EF6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0B3EF6">
        <w:rPr>
          <w:rFonts w:ascii="Times New Roman" w:eastAsia="Times New Roman" w:hAnsi="Times New Roman" w:cs="Times New Roman"/>
          <w:b/>
          <w:sz w:val="32"/>
          <w:szCs w:val="32"/>
        </w:rPr>
        <w:t>Информационная карта проекта</w:t>
      </w:r>
    </w:p>
    <w:p w:rsidR="000B3EF6" w:rsidRPr="000B3EF6" w:rsidRDefault="000B3EF6" w:rsidP="000B3EF6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tbl>
      <w:tblPr>
        <w:tblW w:w="990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6639"/>
      </w:tblGrid>
      <w:tr w:rsidR="005A6EDA" w:rsidRPr="000B3EF6" w:rsidTr="008A223C">
        <w:tc>
          <w:tcPr>
            <w:tcW w:w="326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A6EDA" w:rsidRPr="000B3EF6" w:rsidRDefault="005A6EDA" w:rsidP="000B3E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3EF6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Направление</w:t>
            </w:r>
          </w:p>
          <w:p w:rsidR="005A6EDA" w:rsidRPr="00C13188" w:rsidRDefault="005A6EDA" w:rsidP="000B3EF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3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A6EDA" w:rsidRPr="00C13188" w:rsidRDefault="005A6EDA" w:rsidP="000B3EF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5276D">
              <w:rPr>
                <w:rFonts w:ascii="Times New Roman" w:hAnsi="Times New Roman"/>
                <w:sz w:val="28"/>
                <w:szCs w:val="28"/>
              </w:rPr>
              <w:t>гражданские инициативы</w:t>
            </w:r>
          </w:p>
        </w:tc>
      </w:tr>
      <w:tr w:rsidR="005A6EDA" w:rsidRPr="000B3EF6" w:rsidTr="008A223C">
        <w:tc>
          <w:tcPr>
            <w:tcW w:w="326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A6EDA" w:rsidRPr="000B3EF6" w:rsidRDefault="005A6EDA" w:rsidP="000B3EF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7221A">
              <w:rPr>
                <w:rFonts w:ascii="Times New Roman" w:hAnsi="Times New Roman"/>
                <w:sz w:val="28"/>
                <w:szCs w:val="28"/>
              </w:rPr>
              <w:t>Название проекта</w:t>
            </w:r>
          </w:p>
        </w:tc>
        <w:tc>
          <w:tcPr>
            <w:tcW w:w="663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660F8" w:rsidRPr="000B3EF6" w:rsidRDefault="004660F8" w:rsidP="000B3EF6">
            <w:pPr>
              <w:pStyle w:val="p16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sz w:val="28"/>
                <w:szCs w:val="28"/>
              </w:rPr>
              <w:t xml:space="preserve"> «</w:t>
            </w:r>
            <w:r w:rsidRPr="000B3EF6">
              <w:rPr>
                <w:sz w:val="28"/>
                <w:szCs w:val="28"/>
              </w:rPr>
              <w:t>Увековечение</w:t>
            </w:r>
            <w:r w:rsidRPr="000B3EF6">
              <w:t> </w:t>
            </w:r>
            <w:r w:rsidRPr="000B3EF6">
              <w:rPr>
                <w:sz w:val="28"/>
                <w:szCs w:val="28"/>
              </w:rPr>
              <w:t>памяти героев -летчиков</w:t>
            </w:r>
            <w:r w:rsidRPr="000B3EF6">
              <w:t xml:space="preserve">                  </w:t>
            </w:r>
          </w:p>
          <w:p w:rsidR="005A6EDA" w:rsidRPr="0047221A" w:rsidRDefault="004660F8" w:rsidP="000B3EF6">
            <w:pPr>
              <w:pStyle w:val="p16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47905">
              <w:rPr>
                <w:sz w:val="28"/>
                <w:szCs w:val="28"/>
              </w:rPr>
              <w:t>экипажа  101-ого</w:t>
            </w:r>
            <w:r w:rsidRPr="000B3EF6">
              <w:rPr>
                <w:sz w:val="28"/>
                <w:szCs w:val="28"/>
              </w:rPr>
              <w:t xml:space="preserve"> авиационного полка и  нашего земляка</w:t>
            </w:r>
            <w:r w:rsidR="00576F7F">
              <w:rPr>
                <w:sz w:val="28"/>
                <w:szCs w:val="28"/>
              </w:rPr>
              <w:t xml:space="preserve"> </w:t>
            </w:r>
            <w:proofErr w:type="spellStart"/>
            <w:r w:rsidRPr="00747905">
              <w:rPr>
                <w:sz w:val="28"/>
                <w:szCs w:val="28"/>
              </w:rPr>
              <w:t>Хабибрахманова</w:t>
            </w:r>
            <w:proofErr w:type="spellEnd"/>
            <w:r w:rsidR="00576F7F">
              <w:rPr>
                <w:sz w:val="28"/>
                <w:szCs w:val="28"/>
              </w:rPr>
              <w:t xml:space="preserve">  </w:t>
            </w:r>
            <w:proofErr w:type="spellStart"/>
            <w:r w:rsidRPr="00747905">
              <w:rPr>
                <w:sz w:val="28"/>
                <w:szCs w:val="28"/>
              </w:rPr>
              <w:t>Габдельнура</w:t>
            </w:r>
            <w:proofErr w:type="spellEnd"/>
            <w:r w:rsidR="00576F7F">
              <w:rPr>
                <w:sz w:val="28"/>
                <w:szCs w:val="28"/>
              </w:rPr>
              <w:t xml:space="preserve">  </w:t>
            </w:r>
            <w:proofErr w:type="spellStart"/>
            <w:r w:rsidRPr="00747905">
              <w:rPr>
                <w:sz w:val="28"/>
                <w:szCs w:val="28"/>
              </w:rPr>
              <w:t>Нуреевича</w:t>
            </w:r>
            <w:proofErr w:type="spellEnd"/>
            <w:r w:rsidR="000B3EF6">
              <w:rPr>
                <w:sz w:val="28"/>
                <w:szCs w:val="28"/>
              </w:rPr>
              <w:t>»</w:t>
            </w:r>
          </w:p>
        </w:tc>
      </w:tr>
      <w:tr w:rsidR="005A6EDA" w:rsidRPr="000B3EF6" w:rsidTr="008A223C">
        <w:tc>
          <w:tcPr>
            <w:tcW w:w="326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A6EDA" w:rsidRPr="0047221A" w:rsidRDefault="005A6EDA" w:rsidP="000B3EF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7221A">
              <w:rPr>
                <w:rFonts w:ascii="Times New Roman" w:hAnsi="Times New Roman"/>
                <w:sz w:val="28"/>
                <w:szCs w:val="28"/>
              </w:rPr>
              <w:t>Муниципальный район</w:t>
            </w:r>
          </w:p>
        </w:tc>
        <w:tc>
          <w:tcPr>
            <w:tcW w:w="663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A6EDA" w:rsidRPr="0047221A" w:rsidRDefault="005A6EDA" w:rsidP="000B3EF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7221A">
              <w:rPr>
                <w:rFonts w:ascii="Times New Roman" w:hAnsi="Times New Roman"/>
                <w:sz w:val="28"/>
                <w:szCs w:val="28"/>
              </w:rPr>
              <w:t>Мамадышский</w:t>
            </w:r>
            <w:proofErr w:type="spellEnd"/>
            <w:r w:rsidRPr="0047221A">
              <w:rPr>
                <w:rFonts w:ascii="Times New Roman" w:hAnsi="Times New Roman"/>
                <w:sz w:val="28"/>
                <w:szCs w:val="28"/>
              </w:rPr>
              <w:t xml:space="preserve"> муниципальный район.</w:t>
            </w:r>
          </w:p>
        </w:tc>
      </w:tr>
      <w:tr w:rsidR="005A6EDA" w:rsidRPr="000B3EF6" w:rsidTr="008A223C"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DA" w:rsidRPr="000B3EF6" w:rsidRDefault="008A223C" w:rsidP="000B3EF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 автор</w:t>
            </w:r>
            <w:r w:rsidR="005A6EDA" w:rsidRPr="0047221A">
              <w:rPr>
                <w:rFonts w:ascii="Times New Roman" w:hAnsi="Times New Roman"/>
                <w:sz w:val="28"/>
                <w:szCs w:val="28"/>
              </w:rPr>
              <w:t>ов,  образовательная организация, класс</w:t>
            </w:r>
          </w:p>
        </w:tc>
        <w:tc>
          <w:tcPr>
            <w:tcW w:w="663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C9551B" w:rsidRDefault="00C9551B" w:rsidP="00576F7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Мавлин</w:t>
            </w:r>
            <w:proofErr w:type="spellEnd"/>
            <w:r w:rsidR="00576F7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Данис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0B3EF6">
              <w:rPr>
                <w:rFonts w:ascii="Times New Roman" w:hAnsi="Times New Roman"/>
                <w:sz w:val="28"/>
                <w:szCs w:val="28"/>
              </w:rPr>
              <w:t>МБОУ «Зверосовхозская СОШ»,</w:t>
            </w:r>
            <w:r w:rsidR="00576F7F">
              <w:rPr>
                <w:rFonts w:ascii="Times New Roman" w:hAnsi="Times New Roman"/>
                <w:sz w:val="28"/>
                <w:szCs w:val="28"/>
              </w:rPr>
              <w:t xml:space="preserve">                       </w:t>
            </w:r>
            <w:r w:rsidR="000B3EF6">
              <w:rPr>
                <w:rFonts w:ascii="Times New Roman" w:hAnsi="Times New Roman"/>
                <w:sz w:val="28"/>
                <w:szCs w:val="28"/>
              </w:rPr>
              <w:t xml:space="preserve"> 8А класс; </w:t>
            </w:r>
            <w:r w:rsidR="00576F7F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</w:t>
            </w:r>
            <w:proofErr w:type="spellStart"/>
            <w:r w:rsidR="005A6EDA">
              <w:rPr>
                <w:rFonts w:ascii="Times New Roman" w:hAnsi="Times New Roman"/>
                <w:sz w:val="28"/>
                <w:szCs w:val="28"/>
              </w:rPr>
              <w:t>Миниязова</w:t>
            </w:r>
            <w:proofErr w:type="spellEnd"/>
            <w:r w:rsidR="00576F7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5A6EDA">
              <w:rPr>
                <w:rFonts w:ascii="Times New Roman" w:hAnsi="Times New Roman"/>
                <w:sz w:val="28"/>
                <w:szCs w:val="28"/>
              </w:rPr>
              <w:t>Адиля</w:t>
            </w:r>
            <w:proofErr w:type="spellEnd"/>
            <w:r w:rsidR="005A6ED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576F7F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</w:t>
            </w:r>
            <w:r w:rsidR="000B3EF6" w:rsidRPr="000B3EF6">
              <w:rPr>
                <w:rFonts w:ascii="Times New Roman" w:hAnsi="Times New Roman"/>
                <w:sz w:val="28"/>
                <w:szCs w:val="28"/>
              </w:rPr>
              <w:t xml:space="preserve">МБОУ «Зверосовхозская СОШ», </w:t>
            </w:r>
            <w:r w:rsidR="005A6EDA">
              <w:rPr>
                <w:rFonts w:ascii="Times New Roman" w:hAnsi="Times New Roman"/>
                <w:sz w:val="28"/>
                <w:szCs w:val="28"/>
              </w:rPr>
              <w:t>7 класс</w:t>
            </w:r>
          </w:p>
          <w:p w:rsidR="005A6EDA" w:rsidRPr="0047221A" w:rsidRDefault="005A6EDA" w:rsidP="000B3EF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6EDA" w:rsidRPr="000B3EF6" w:rsidTr="008A223C"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DA" w:rsidRPr="0047221A" w:rsidRDefault="005A6EDA" w:rsidP="000B3EF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7221A">
              <w:rPr>
                <w:rFonts w:ascii="Times New Roman" w:hAnsi="Times New Roman"/>
                <w:sz w:val="28"/>
                <w:szCs w:val="28"/>
              </w:rPr>
              <w:t>Контактные данные (мобильный телефон, е-</w:t>
            </w:r>
            <w:r w:rsidRPr="000B3EF6">
              <w:rPr>
                <w:rFonts w:ascii="Times New Roman" w:hAnsi="Times New Roman"/>
                <w:sz w:val="28"/>
                <w:szCs w:val="28"/>
              </w:rPr>
              <w:t>mail</w:t>
            </w:r>
            <w:r w:rsidRPr="0047221A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663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5A6EDA" w:rsidRPr="0030050C" w:rsidRDefault="0030050C" w:rsidP="000B3EF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0050C">
              <w:rPr>
                <w:rFonts w:ascii="Times New Roman" w:hAnsi="Times New Roman"/>
                <w:sz w:val="28"/>
                <w:szCs w:val="28"/>
              </w:rPr>
              <w:t>89270446062</w:t>
            </w:r>
            <w:r w:rsidR="005A6EDA" w:rsidRPr="0030050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hyperlink r:id="rId5" w:history="1">
              <w:r w:rsidRPr="000B3EF6">
                <w:rPr>
                  <w:rFonts w:ascii="Times New Roman" w:hAnsi="Times New Roman"/>
                  <w:sz w:val="28"/>
                  <w:szCs w:val="28"/>
                </w:rPr>
                <w:t>mavlindanis@gmail.com</w:t>
              </w:r>
            </w:hyperlink>
          </w:p>
          <w:p w:rsidR="0030050C" w:rsidRPr="000B3EF6" w:rsidRDefault="0030050C" w:rsidP="000B3EF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0050C">
              <w:rPr>
                <w:rFonts w:ascii="Times New Roman" w:hAnsi="Times New Roman"/>
                <w:sz w:val="28"/>
                <w:szCs w:val="28"/>
              </w:rPr>
              <w:t>8927</w:t>
            </w:r>
            <w:r w:rsidRPr="00C9551B">
              <w:rPr>
                <w:rFonts w:ascii="Times New Roman" w:hAnsi="Times New Roman"/>
                <w:sz w:val="28"/>
                <w:szCs w:val="28"/>
              </w:rPr>
              <w:t>4653365</w:t>
            </w:r>
            <w:r w:rsidRPr="0030050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hyperlink r:id="rId6" w:history="1">
              <w:r w:rsidR="001F33B9" w:rsidRPr="000B3EF6">
                <w:rPr>
                  <w:rFonts w:ascii="Times New Roman" w:hAnsi="Times New Roman"/>
                  <w:sz w:val="28"/>
                  <w:szCs w:val="28"/>
                </w:rPr>
                <w:t>miniyazovaadi@gmail.com</w:t>
              </w:r>
            </w:hyperlink>
          </w:p>
        </w:tc>
      </w:tr>
      <w:tr w:rsidR="005A6EDA" w:rsidRPr="000B3EF6" w:rsidTr="008A223C"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DA" w:rsidRPr="0047221A" w:rsidRDefault="005A6EDA" w:rsidP="000B3EF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7221A">
              <w:rPr>
                <w:rFonts w:ascii="Times New Roman" w:hAnsi="Times New Roman"/>
                <w:sz w:val="28"/>
                <w:szCs w:val="28"/>
              </w:rPr>
              <w:t>Ф.И.О. руководителя (место работы, должность, контактные данные (телефон, е-</w:t>
            </w:r>
            <w:r w:rsidRPr="000B3EF6">
              <w:rPr>
                <w:rFonts w:ascii="Times New Roman" w:hAnsi="Times New Roman"/>
                <w:sz w:val="28"/>
                <w:szCs w:val="28"/>
              </w:rPr>
              <w:t>mail</w:t>
            </w:r>
            <w:r w:rsidRPr="0047221A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663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C9551B" w:rsidRDefault="005A6EDA" w:rsidP="000B3EF6">
            <w:pPr>
              <w:pStyle w:val="a3"/>
              <w:autoSpaceDE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Юнусова Зульфира Гараевна</w:t>
            </w:r>
            <w:r w:rsidRPr="002571C2">
              <w:rPr>
                <w:sz w:val="28"/>
                <w:szCs w:val="28"/>
              </w:rPr>
              <w:t xml:space="preserve">, </w:t>
            </w:r>
          </w:p>
          <w:p w:rsidR="005A6EDA" w:rsidRPr="0047221A" w:rsidRDefault="00576F7F" w:rsidP="00576F7F">
            <w:pPr>
              <w:pStyle w:val="a3"/>
              <w:autoSpaceDE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</w:t>
            </w:r>
            <w:proofErr w:type="gramStart"/>
            <w:r>
              <w:rPr>
                <w:sz w:val="28"/>
                <w:szCs w:val="28"/>
              </w:rPr>
              <w:t>«З</w:t>
            </w:r>
            <w:proofErr w:type="gramEnd"/>
            <w:r>
              <w:rPr>
                <w:sz w:val="28"/>
                <w:szCs w:val="28"/>
              </w:rPr>
              <w:t xml:space="preserve">веросовхозская </w:t>
            </w:r>
            <w:r w:rsidR="005A6EDA" w:rsidRPr="002571C2">
              <w:rPr>
                <w:sz w:val="28"/>
                <w:szCs w:val="28"/>
              </w:rPr>
              <w:t>СОШ»,</w:t>
            </w:r>
            <w:r>
              <w:rPr>
                <w:sz w:val="28"/>
                <w:szCs w:val="28"/>
              </w:rPr>
              <w:t xml:space="preserve">                                         </w:t>
            </w:r>
            <w:r w:rsidR="005A6EDA" w:rsidRPr="002571C2">
              <w:rPr>
                <w:sz w:val="28"/>
                <w:szCs w:val="28"/>
              </w:rPr>
              <w:t xml:space="preserve"> педаг</w:t>
            </w:r>
            <w:r w:rsidR="005A6EDA">
              <w:rPr>
                <w:sz w:val="28"/>
                <w:szCs w:val="28"/>
              </w:rPr>
              <w:t>ог</w:t>
            </w:r>
            <w:r w:rsidR="00250475">
              <w:rPr>
                <w:sz w:val="28"/>
                <w:szCs w:val="28"/>
              </w:rPr>
              <w:t xml:space="preserve"> -</w:t>
            </w:r>
            <w:r w:rsidR="005A6EDA">
              <w:rPr>
                <w:sz w:val="28"/>
                <w:szCs w:val="28"/>
              </w:rPr>
              <w:t xml:space="preserve"> организатор</w:t>
            </w:r>
            <w:r w:rsidR="005A6EDA" w:rsidRPr="002571C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                                                                </w:t>
            </w:r>
            <w:r w:rsidR="005A6EDA">
              <w:rPr>
                <w:sz w:val="28"/>
                <w:szCs w:val="28"/>
              </w:rPr>
              <w:t>89872129548</w:t>
            </w:r>
            <w:r w:rsidR="005A6EDA" w:rsidRPr="0029618F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                                             </w:t>
            </w:r>
            <w:hyperlink r:id="rId7" w:history="1">
              <w:r w:rsidR="005A6EDA" w:rsidRPr="000B3EF6">
                <w:rPr>
                  <w:sz w:val="28"/>
                  <w:szCs w:val="28"/>
                </w:rPr>
                <w:t xml:space="preserve"> 2616000094@edu.tatar.ru</w:t>
              </w:r>
            </w:hyperlink>
          </w:p>
        </w:tc>
      </w:tr>
      <w:tr w:rsidR="005A6EDA" w:rsidRPr="000B3EF6" w:rsidTr="008A223C"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DA" w:rsidRPr="0047221A" w:rsidRDefault="005A6EDA" w:rsidP="000B3EF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7221A">
              <w:rPr>
                <w:rFonts w:ascii="Times New Roman" w:hAnsi="Times New Roman"/>
                <w:sz w:val="28"/>
                <w:szCs w:val="28"/>
              </w:rPr>
              <w:t>Перечень рекомендательных писем к проекту (если есть)</w:t>
            </w:r>
          </w:p>
        </w:tc>
        <w:tc>
          <w:tcPr>
            <w:tcW w:w="663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5A6EDA" w:rsidRPr="0047221A" w:rsidRDefault="005A6EDA" w:rsidP="000B3EF6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Рекомендательное письмо главы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Урм</w:t>
            </w:r>
            <w:r w:rsidR="000B3EF6">
              <w:rPr>
                <w:rFonts w:ascii="Times New Roman" w:hAnsi="Times New Roman"/>
                <w:sz w:val="28"/>
                <w:szCs w:val="28"/>
              </w:rPr>
              <w:t>анчеевского</w:t>
            </w:r>
            <w:proofErr w:type="spellEnd"/>
            <w:r w:rsidR="000B3EF6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5A6EDA" w:rsidRPr="000B3EF6" w:rsidTr="008A223C"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DA" w:rsidRPr="0047221A" w:rsidRDefault="005A6EDA" w:rsidP="000B3EF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7221A">
              <w:rPr>
                <w:rFonts w:ascii="Times New Roman" w:hAnsi="Times New Roman"/>
                <w:sz w:val="28"/>
                <w:szCs w:val="28"/>
              </w:rPr>
              <w:t>География проекта</w:t>
            </w:r>
          </w:p>
        </w:tc>
        <w:tc>
          <w:tcPr>
            <w:tcW w:w="663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A00B5" w:rsidRPr="000B3EF6" w:rsidRDefault="00561677" w:rsidP="00576F7F">
            <w:pPr>
              <w:pStyle w:val="western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B3EF6">
              <w:rPr>
                <w:sz w:val="28"/>
                <w:szCs w:val="28"/>
              </w:rPr>
              <w:t>П</w:t>
            </w:r>
            <w:r w:rsidR="00DA00B5" w:rsidRPr="000B3EF6">
              <w:rPr>
                <w:sz w:val="28"/>
                <w:szCs w:val="28"/>
              </w:rPr>
              <w:t xml:space="preserve">оселок </w:t>
            </w:r>
            <w:proofErr w:type="spellStart"/>
            <w:r w:rsidR="00DA00B5" w:rsidRPr="000B3EF6">
              <w:rPr>
                <w:sz w:val="28"/>
                <w:szCs w:val="28"/>
              </w:rPr>
              <w:t>Годылево</w:t>
            </w:r>
            <w:proofErr w:type="spellEnd"/>
            <w:r w:rsidR="00DA00B5" w:rsidRPr="000B3EF6">
              <w:rPr>
                <w:sz w:val="28"/>
                <w:szCs w:val="28"/>
              </w:rPr>
              <w:t xml:space="preserve"> Быховского района Могилевской области Белоруссии, </w:t>
            </w:r>
            <w:r w:rsidR="000B3EF6" w:rsidRPr="000B3EF6">
              <w:rPr>
                <w:sz w:val="28"/>
                <w:szCs w:val="28"/>
              </w:rPr>
              <w:t xml:space="preserve">деревня </w:t>
            </w:r>
            <w:proofErr w:type="spellStart"/>
            <w:r w:rsidR="000B3EF6" w:rsidRPr="000B3EF6">
              <w:rPr>
                <w:sz w:val="28"/>
                <w:szCs w:val="28"/>
              </w:rPr>
              <w:t>Мамся</w:t>
            </w:r>
            <w:proofErr w:type="spellEnd"/>
            <w:r w:rsidR="00DA00B5" w:rsidRPr="000B3EF6">
              <w:rPr>
                <w:sz w:val="28"/>
                <w:szCs w:val="28"/>
              </w:rPr>
              <w:t xml:space="preserve"> Арского района РТ, </w:t>
            </w:r>
            <w:proofErr w:type="spellStart"/>
            <w:r w:rsidR="00DA00B5" w:rsidRPr="000B3EF6">
              <w:rPr>
                <w:sz w:val="28"/>
                <w:szCs w:val="28"/>
              </w:rPr>
              <w:t>дп</w:t>
            </w:r>
            <w:proofErr w:type="spellEnd"/>
            <w:r w:rsidR="00DA00B5" w:rsidRPr="000B3EF6">
              <w:rPr>
                <w:sz w:val="28"/>
                <w:szCs w:val="28"/>
              </w:rPr>
              <w:t xml:space="preserve">. Поварово </w:t>
            </w:r>
            <w:proofErr w:type="spellStart"/>
            <w:r w:rsidR="00DA00B5" w:rsidRPr="000B3EF6">
              <w:rPr>
                <w:sz w:val="28"/>
                <w:szCs w:val="28"/>
              </w:rPr>
              <w:t>Солнечногорского</w:t>
            </w:r>
            <w:proofErr w:type="spellEnd"/>
            <w:r w:rsidR="00DA00B5" w:rsidRPr="000B3EF6">
              <w:rPr>
                <w:sz w:val="28"/>
                <w:szCs w:val="28"/>
              </w:rPr>
              <w:t xml:space="preserve"> района Московской области, пос. Зверо</w:t>
            </w:r>
            <w:r w:rsidR="00576F7F">
              <w:rPr>
                <w:sz w:val="28"/>
                <w:szCs w:val="28"/>
              </w:rPr>
              <w:t>совхоз</w:t>
            </w:r>
            <w:r w:rsidR="000B3EF6">
              <w:rPr>
                <w:sz w:val="28"/>
                <w:szCs w:val="28"/>
              </w:rPr>
              <w:t xml:space="preserve">  </w:t>
            </w:r>
            <w:proofErr w:type="spellStart"/>
            <w:r w:rsidR="000B3EF6">
              <w:rPr>
                <w:sz w:val="28"/>
                <w:szCs w:val="28"/>
              </w:rPr>
              <w:t>Мамадышского</w:t>
            </w:r>
            <w:proofErr w:type="spellEnd"/>
            <w:r w:rsidR="000B3EF6">
              <w:rPr>
                <w:sz w:val="28"/>
                <w:szCs w:val="28"/>
              </w:rPr>
              <w:t xml:space="preserve"> района РТ</w:t>
            </w:r>
          </w:p>
          <w:p w:rsidR="005A6EDA" w:rsidRPr="00DA00B5" w:rsidRDefault="005A6EDA" w:rsidP="000B3EF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6EDA" w:rsidRPr="000B3EF6" w:rsidTr="008A223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DA" w:rsidRPr="0047221A" w:rsidRDefault="005A6EDA" w:rsidP="000B3EF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7221A">
              <w:rPr>
                <w:rFonts w:ascii="Times New Roman" w:hAnsi="Times New Roman"/>
                <w:sz w:val="28"/>
                <w:szCs w:val="28"/>
              </w:rPr>
              <w:t>Цели и задачи проекта</w:t>
            </w:r>
          </w:p>
        </w:tc>
        <w:tc>
          <w:tcPr>
            <w:tcW w:w="6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DA" w:rsidRPr="000B3EF6" w:rsidRDefault="00DA00B5" w:rsidP="000B3EF6">
            <w:pPr>
              <w:pStyle w:val="a7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B3EF6">
              <w:rPr>
                <w:sz w:val="28"/>
                <w:szCs w:val="28"/>
                <w:u w:val="single"/>
              </w:rPr>
              <w:t xml:space="preserve">Цель </w:t>
            </w:r>
            <w:r w:rsidR="000B3EF6" w:rsidRPr="000B3EF6">
              <w:rPr>
                <w:sz w:val="28"/>
                <w:szCs w:val="28"/>
                <w:u w:val="single"/>
              </w:rPr>
              <w:t>проекта</w:t>
            </w:r>
            <w:r w:rsidR="000B3EF6">
              <w:rPr>
                <w:sz w:val="28"/>
                <w:szCs w:val="28"/>
                <w:u w:val="single"/>
              </w:rPr>
              <w:t>:</w:t>
            </w:r>
            <w:r w:rsidR="000B3EF6" w:rsidRPr="000B3EF6">
              <w:rPr>
                <w:sz w:val="28"/>
                <w:szCs w:val="28"/>
              </w:rPr>
              <w:t xml:space="preserve"> собрать и систематизировать материал о героях - летчиках</w:t>
            </w:r>
            <w:r w:rsidR="000B3EF6" w:rsidRPr="000B3EF6">
              <w:t xml:space="preserve">   </w:t>
            </w:r>
            <w:r w:rsidR="000B3EF6" w:rsidRPr="00DA00B5">
              <w:rPr>
                <w:sz w:val="28"/>
                <w:szCs w:val="28"/>
              </w:rPr>
              <w:t>экипажа 101-ого</w:t>
            </w:r>
            <w:r w:rsidR="000B3EF6" w:rsidRPr="000B3EF6">
              <w:rPr>
                <w:sz w:val="28"/>
                <w:szCs w:val="28"/>
              </w:rPr>
              <w:t xml:space="preserve"> авиационного полка и нашем земляке</w:t>
            </w:r>
            <w:r w:rsidR="00576F7F">
              <w:rPr>
                <w:sz w:val="28"/>
                <w:szCs w:val="28"/>
              </w:rPr>
              <w:t xml:space="preserve"> </w:t>
            </w:r>
            <w:proofErr w:type="spellStart"/>
            <w:r w:rsidR="000B3EF6" w:rsidRPr="00DA00B5">
              <w:rPr>
                <w:sz w:val="28"/>
                <w:szCs w:val="28"/>
              </w:rPr>
              <w:t>Хабибр</w:t>
            </w:r>
            <w:r w:rsidR="000B3EF6">
              <w:rPr>
                <w:sz w:val="28"/>
                <w:szCs w:val="28"/>
              </w:rPr>
              <w:t>ахманове</w:t>
            </w:r>
            <w:proofErr w:type="spellEnd"/>
            <w:r w:rsidR="00576F7F">
              <w:rPr>
                <w:sz w:val="28"/>
                <w:szCs w:val="28"/>
              </w:rPr>
              <w:t xml:space="preserve"> </w:t>
            </w:r>
            <w:proofErr w:type="spellStart"/>
            <w:r w:rsidR="000B3EF6">
              <w:rPr>
                <w:sz w:val="28"/>
                <w:szCs w:val="28"/>
              </w:rPr>
              <w:t>Габдельнуре</w:t>
            </w:r>
            <w:proofErr w:type="spellEnd"/>
            <w:r w:rsidR="00576F7F">
              <w:rPr>
                <w:sz w:val="28"/>
                <w:szCs w:val="28"/>
              </w:rPr>
              <w:t xml:space="preserve"> </w:t>
            </w:r>
            <w:proofErr w:type="spellStart"/>
            <w:r w:rsidR="000B3EF6">
              <w:rPr>
                <w:sz w:val="28"/>
                <w:szCs w:val="28"/>
              </w:rPr>
              <w:t>Нуреевиче</w:t>
            </w:r>
            <w:proofErr w:type="spellEnd"/>
            <w:r w:rsidR="000B3EF6">
              <w:rPr>
                <w:sz w:val="28"/>
                <w:szCs w:val="28"/>
              </w:rPr>
              <w:t>.</w:t>
            </w:r>
          </w:p>
          <w:p w:rsidR="005A6EDA" w:rsidRPr="000B3EF6" w:rsidRDefault="005A6EDA" w:rsidP="000B3EF6">
            <w:pPr>
              <w:suppressAutoHyphens/>
              <w:spacing w:line="240" w:lineRule="auto"/>
              <w:rPr>
                <w:sz w:val="28"/>
                <w:szCs w:val="28"/>
              </w:rPr>
            </w:pPr>
            <w:r w:rsidRPr="000B3EF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Задачи проекта</w:t>
            </w:r>
            <w:r w:rsidRPr="000B3EF6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="00576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</w:t>
            </w:r>
            <w:proofErr w:type="gramStart"/>
            <w:r w:rsidR="00DA00B5" w:rsidRPr="000B3EF6">
              <w:rPr>
                <w:rFonts w:ascii="Times New Roman" w:eastAsia="Times New Roman" w:hAnsi="Times New Roman" w:cs="Times New Roman"/>
                <w:sz w:val="28"/>
                <w:szCs w:val="28"/>
              </w:rPr>
              <w:t>-и</w:t>
            </w:r>
            <w:proofErr w:type="gramEnd"/>
            <w:r w:rsidR="00DA00B5" w:rsidRPr="000B3E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зучение  родословной </w:t>
            </w:r>
            <w:proofErr w:type="spellStart"/>
            <w:r w:rsidR="00DA00B5" w:rsidRPr="000B3EF6">
              <w:rPr>
                <w:rFonts w:ascii="Times New Roman" w:eastAsia="Times New Roman" w:hAnsi="Times New Roman" w:cs="Times New Roman"/>
                <w:sz w:val="28"/>
                <w:szCs w:val="28"/>
              </w:rPr>
              <w:t>Габдельнура</w:t>
            </w:r>
            <w:proofErr w:type="spellEnd"/>
            <w:r w:rsidR="00576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A00B5" w:rsidRPr="000B3EF6">
              <w:rPr>
                <w:rFonts w:ascii="Times New Roman" w:eastAsia="Times New Roman" w:hAnsi="Times New Roman" w:cs="Times New Roman"/>
                <w:sz w:val="28"/>
                <w:szCs w:val="28"/>
              </w:rPr>
              <w:t>абыя</w:t>
            </w:r>
            <w:proofErr w:type="spellEnd"/>
            <w:r w:rsidR="00DA00B5" w:rsidRPr="000B3EF6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="00576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r w:rsidR="00DA00B5" w:rsidRPr="000B3EF6">
              <w:rPr>
                <w:rFonts w:ascii="Times New Roman" w:eastAsia="Times New Roman" w:hAnsi="Times New Roman" w:cs="Times New Roman"/>
                <w:sz w:val="28"/>
                <w:szCs w:val="28"/>
              </w:rPr>
              <w:t>-проследить боевой путь героя;</w:t>
            </w:r>
            <w:r w:rsidR="00576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</w:t>
            </w:r>
            <w:r w:rsidR="00DA00B5" w:rsidRPr="000B3EF6">
              <w:rPr>
                <w:rFonts w:ascii="Times New Roman" w:eastAsia="Times New Roman" w:hAnsi="Times New Roman" w:cs="Times New Roman"/>
                <w:sz w:val="28"/>
                <w:szCs w:val="28"/>
              </w:rPr>
              <w:t>-воспитание патриотических чувств на примере героизма нашего односельчанина и его однополчан;</w:t>
            </w:r>
            <w:r w:rsidR="00576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</w:t>
            </w:r>
            <w:r w:rsidR="00DA00B5" w:rsidRPr="000B3E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-расширение и закрепление знаний об истории малой родины;</w:t>
            </w:r>
            <w:r w:rsidR="00576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</w:t>
            </w:r>
            <w:r w:rsidR="00DA00B5" w:rsidRPr="000B3E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умение анализировать события, давать им оценку.</w:t>
            </w:r>
          </w:p>
        </w:tc>
      </w:tr>
      <w:tr w:rsidR="005A6EDA" w:rsidRPr="000B3EF6" w:rsidTr="008A223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DA" w:rsidRPr="0047221A" w:rsidRDefault="005A6EDA" w:rsidP="000B3EF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7221A">
              <w:rPr>
                <w:rFonts w:ascii="Times New Roman" w:hAnsi="Times New Roman"/>
                <w:sz w:val="28"/>
                <w:szCs w:val="28"/>
              </w:rPr>
              <w:t xml:space="preserve">Краткое содержание проекта </w:t>
            </w:r>
          </w:p>
        </w:tc>
        <w:tc>
          <w:tcPr>
            <w:tcW w:w="6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B5" w:rsidRPr="000B3EF6" w:rsidRDefault="005A6EDA" w:rsidP="00CA2FFE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3EF6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инициативной группы. Определение целей и задач.Распределение обязанностей.</w:t>
            </w:r>
            <w:r w:rsidR="00DA00B5" w:rsidRPr="000B3EF6">
              <w:rPr>
                <w:rFonts w:ascii="Times New Roman" w:eastAsia="Times New Roman" w:hAnsi="Times New Roman" w:cs="Times New Roman"/>
                <w:sz w:val="28"/>
                <w:szCs w:val="28"/>
              </w:rPr>
              <w:t>Раб</w:t>
            </w:r>
            <w:r w:rsidR="00CA2F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ота с </w:t>
            </w:r>
            <w:r w:rsidR="00CA2FF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архивными документами. </w:t>
            </w:r>
          </w:p>
          <w:p w:rsidR="005A6EDA" w:rsidRPr="000B3EF6" w:rsidRDefault="00DA00B5" w:rsidP="00CA2FFE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3E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Обмен информацией </w:t>
            </w:r>
            <w:r w:rsidR="00CA2FFE" w:rsidRPr="000B3EF6">
              <w:rPr>
                <w:rFonts w:ascii="Times New Roman" w:eastAsia="Times New Roman" w:hAnsi="Times New Roman" w:cs="Times New Roman"/>
                <w:sz w:val="28"/>
                <w:szCs w:val="28"/>
              </w:rPr>
              <w:t>с членами кружка</w:t>
            </w:r>
            <w:r w:rsidRPr="000B3E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«Музейное дело» </w:t>
            </w:r>
            <w:proofErr w:type="spellStart"/>
            <w:r w:rsidRPr="000B3EF6">
              <w:rPr>
                <w:rFonts w:ascii="Times New Roman" w:eastAsia="Times New Roman" w:hAnsi="Times New Roman" w:cs="Times New Roman"/>
                <w:sz w:val="28"/>
                <w:szCs w:val="28"/>
              </w:rPr>
              <w:t>Годылевск</w:t>
            </w:r>
            <w:r w:rsidR="00576F7F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0B3EF6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proofErr w:type="spellEnd"/>
            <w:r w:rsidRPr="000B3E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средней школы Быховского района Могилевской области Белоруссии.</w:t>
            </w:r>
            <w:r w:rsidR="00576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</w:t>
            </w:r>
            <w:r w:rsidRPr="000B3E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Сбор информации методом </w:t>
            </w:r>
            <w:r w:rsidR="00CA2FFE" w:rsidRPr="000B3EF6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интервьюирования (</w:t>
            </w:r>
            <w:r w:rsidRPr="000B3E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старожилы </w:t>
            </w:r>
            <w:proofErr w:type="spellStart"/>
            <w:r w:rsidRPr="000B3EF6">
              <w:rPr>
                <w:rFonts w:ascii="Times New Roman" w:eastAsia="Times New Roman" w:hAnsi="Times New Roman" w:cs="Times New Roman"/>
                <w:sz w:val="28"/>
                <w:szCs w:val="28"/>
              </w:rPr>
              <w:t>Урманчеевского</w:t>
            </w:r>
            <w:proofErr w:type="spellEnd"/>
            <w:r w:rsidRPr="000B3E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="00CA2FFE" w:rsidRPr="000B3EF6">
              <w:rPr>
                <w:rFonts w:ascii="Times New Roman" w:eastAsia="Times New Roman" w:hAnsi="Times New Roman" w:cs="Times New Roman"/>
                <w:sz w:val="28"/>
                <w:szCs w:val="28"/>
              </w:rPr>
              <w:t>), документальных</w:t>
            </w:r>
            <w:r w:rsidRPr="000B3E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данных (</w:t>
            </w:r>
            <w:r w:rsidR="00CA2FFE" w:rsidRPr="000B3EF6">
              <w:rPr>
                <w:rFonts w:ascii="Times New Roman" w:eastAsia="Times New Roman" w:hAnsi="Times New Roman" w:cs="Times New Roman"/>
                <w:sz w:val="28"/>
                <w:szCs w:val="28"/>
              </w:rPr>
              <w:t>племянница героя</w:t>
            </w:r>
            <w:r w:rsidRPr="000B3E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Иванова Д.М.).</w:t>
            </w:r>
            <w:r w:rsidR="00576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</w:t>
            </w:r>
            <w:r w:rsidRPr="000B3EF6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Систематизация, корректировка собранного материала.</w:t>
            </w:r>
            <w:r w:rsidR="00576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</w:t>
            </w:r>
            <w:r w:rsidRPr="000B3E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Создание электронного и бумажного </w:t>
            </w:r>
            <w:r w:rsidR="00CA2FFE" w:rsidRPr="000B3E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архива </w:t>
            </w:r>
            <w:proofErr w:type="spellStart"/>
            <w:r w:rsidR="00CA2FFE" w:rsidRPr="000B3EF6">
              <w:rPr>
                <w:rFonts w:ascii="Times New Roman" w:eastAsia="Times New Roman" w:hAnsi="Times New Roman" w:cs="Times New Roman"/>
                <w:sz w:val="28"/>
                <w:szCs w:val="28"/>
              </w:rPr>
              <w:t>Хабибрахманова</w:t>
            </w:r>
            <w:proofErr w:type="spellEnd"/>
            <w:r w:rsidRPr="000B3E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Г.Н.</w:t>
            </w:r>
            <w:r w:rsidR="00576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</w:t>
            </w:r>
            <w:r w:rsidRPr="000B3E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Конечный результат: письменная работа </w:t>
            </w:r>
            <w:r w:rsidR="00CA2FFE" w:rsidRPr="000B3EF6">
              <w:rPr>
                <w:rFonts w:ascii="Times New Roman" w:eastAsia="Times New Roman" w:hAnsi="Times New Roman" w:cs="Times New Roman"/>
                <w:sz w:val="28"/>
                <w:szCs w:val="28"/>
              </w:rPr>
              <w:t>и презентация</w:t>
            </w:r>
            <w:r w:rsidRPr="000B3EF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576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</w:t>
            </w:r>
            <w:r w:rsidRPr="000B3EF6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проделанной работы.</w:t>
            </w:r>
            <w:r w:rsidR="00576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</w:t>
            </w:r>
            <w:r w:rsidRPr="000B3E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мероприятий с приглашением ветеранов </w:t>
            </w:r>
            <w:proofErr w:type="gramStart"/>
            <w:r w:rsidRPr="000B3EF6">
              <w:rPr>
                <w:rFonts w:ascii="Times New Roman" w:eastAsia="Times New Roman" w:hAnsi="Times New Roman" w:cs="Times New Roman"/>
                <w:sz w:val="28"/>
                <w:szCs w:val="28"/>
              </w:rPr>
              <w:t>ВО</w:t>
            </w:r>
            <w:proofErr w:type="gramEnd"/>
            <w:r w:rsidRPr="000B3E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войны, родственников героя.</w:t>
            </w:r>
            <w:r w:rsidR="00576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</w:t>
            </w:r>
            <w:r w:rsidRPr="000B3E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Сдача материала в краеведческий музей школы </w:t>
            </w:r>
            <w:r w:rsidR="00CA2FFE" w:rsidRPr="000B3EF6">
              <w:rPr>
                <w:rFonts w:ascii="Times New Roman" w:eastAsia="Times New Roman" w:hAnsi="Times New Roman" w:cs="Times New Roman"/>
                <w:sz w:val="28"/>
                <w:szCs w:val="28"/>
              </w:rPr>
              <w:t>и района</w:t>
            </w:r>
            <w:r w:rsidRPr="000B3EF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576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</w:t>
            </w:r>
            <w:r w:rsidR="00CA2FFE" w:rsidRPr="000B3EF6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Передача материала</w:t>
            </w:r>
            <w:r w:rsidRPr="000B3E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деревню </w:t>
            </w:r>
            <w:proofErr w:type="spellStart"/>
            <w:r w:rsidRPr="000B3EF6">
              <w:rPr>
                <w:rFonts w:ascii="Times New Roman" w:eastAsia="Times New Roman" w:hAnsi="Times New Roman" w:cs="Times New Roman"/>
                <w:sz w:val="28"/>
                <w:szCs w:val="28"/>
              </w:rPr>
              <w:t>Мамся</w:t>
            </w:r>
            <w:proofErr w:type="spellEnd"/>
            <w:r w:rsidRPr="000B3E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Арско</w:t>
            </w:r>
            <w:r w:rsidR="008A223C" w:rsidRPr="000B3EF6">
              <w:rPr>
                <w:rFonts w:ascii="Times New Roman" w:eastAsia="Times New Roman" w:hAnsi="Times New Roman" w:cs="Times New Roman"/>
                <w:sz w:val="28"/>
                <w:szCs w:val="28"/>
              </w:rPr>
              <w:t>го района РТ, где родился герой, и родственникам.</w:t>
            </w:r>
            <w:r w:rsidR="00576F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</w:t>
            </w:r>
            <w:r w:rsidR="008A223C" w:rsidRPr="000B3EF6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информации на сайте школы.</w:t>
            </w:r>
          </w:p>
        </w:tc>
      </w:tr>
      <w:tr w:rsidR="005A6EDA" w:rsidRPr="000B3EF6" w:rsidTr="008A223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DA" w:rsidRPr="0047221A" w:rsidRDefault="005A6EDA" w:rsidP="000B3EF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7221A">
              <w:rPr>
                <w:rFonts w:ascii="Times New Roman" w:hAnsi="Times New Roman"/>
                <w:sz w:val="28"/>
                <w:szCs w:val="28"/>
              </w:rPr>
              <w:lastRenderedPageBreak/>
              <w:t>Сроки выполнения проекта</w:t>
            </w:r>
          </w:p>
        </w:tc>
        <w:tc>
          <w:tcPr>
            <w:tcW w:w="6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DA" w:rsidRPr="0047221A" w:rsidRDefault="00DA00B5" w:rsidP="00612EA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D97FCE">
              <w:rPr>
                <w:rFonts w:ascii="Times New Roman" w:hAnsi="Times New Roman"/>
                <w:sz w:val="28"/>
                <w:szCs w:val="28"/>
              </w:rPr>
              <w:t>2</w:t>
            </w:r>
            <w:r w:rsidR="00612EAC">
              <w:rPr>
                <w:rFonts w:ascii="Times New Roman" w:hAnsi="Times New Roman"/>
                <w:sz w:val="28"/>
                <w:szCs w:val="28"/>
              </w:rPr>
              <w:t>0</w:t>
            </w:r>
            <w:r w:rsidRPr="00D97FCE">
              <w:rPr>
                <w:rFonts w:ascii="Times New Roman" w:hAnsi="Times New Roman"/>
                <w:sz w:val="28"/>
                <w:szCs w:val="28"/>
              </w:rPr>
              <w:t xml:space="preserve"> сентября 2016 года по </w:t>
            </w:r>
            <w:r w:rsidR="00612EAC">
              <w:rPr>
                <w:rFonts w:ascii="Times New Roman" w:hAnsi="Times New Roman"/>
                <w:sz w:val="28"/>
                <w:szCs w:val="28"/>
              </w:rPr>
              <w:t>ноябрь</w:t>
            </w:r>
            <w:r w:rsidRPr="00D97FCE">
              <w:rPr>
                <w:rFonts w:ascii="Times New Roman" w:hAnsi="Times New Roman"/>
                <w:sz w:val="28"/>
                <w:szCs w:val="28"/>
              </w:rPr>
              <w:t xml:space="preserve"> 2017 года</w:t>
            </w:r>
          </w:p>
        </w:tc>
      </w:tr>
      <w:tr w:rsidR="005A6EDA" w:rsidRPr="000B3EF6" w:rsidTr="008A223C"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DA" w:rsidRPr="0047221A" w:rsidRDefault="005A6EDA" w:rsidP="000B3EF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7221A">
              <w:rPr>
                <w:rFonts w:ascii="Times New Roman" w:hAnsi="Times New Roman"/>
                <w:sz w:val="28"/>
                <w:szCs w:val="28"/>
              </w:rPr>
              <w:t>Бюджет проекта</w:t>
            </w:r>
          </w:p>
        </w:tc>
        <w:tc>
          <w:tcPr>
            <w:tcW w:w="6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DA" w:rsidRPr="0047221A" w:rsidRDefault="00DA00B5" w:rsidP="000B3EF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5A6EDA" w:rsidRPr="000B3EF6" w:rsidRDefault="005A6EDA" w:rsidP="000B3EF6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B2A1C" w:rsidRPr="000B3EF6" w:rsidRDefault="00FB2A1C" w:rsidP="000B3EF6">
      <w:pPr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B2A1C" w:rsidRPr="000B3EF6" w:rsidSect="00561677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12269"/>
    <w:multiLevelType w:val="multilevel"/>
    <w:tmpl w:val="0DF00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6B2FB5"/>
    <w:multiLevelType w:val="multilevel"/>
    <w:tmpl w:val="DFD81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B2A1C"/>
    <w:rsid w:val="000A3EFB"/>
    <w:rsid w:val="000B3EF6"/>
    <w:rsid w:val="001E25FC"/>
    <w:rsid w:val="001F33B9"/>
    <w:rsid w:val="00250475"/>
    <w:rsid w:val="0030050C"/>
    <w:rsid w:val="004364A3"/>
    <w:rsid w:val="00462A3E"/>
    <w:rsid w:val="004660F8"/>
    <w:rsid w:val="00531015"/>
    <w:rsid w:val="00561677"/>
    <w:rsid w:val="00576F7F"/>
    <w:rsid w:val="005A6EDA"/>
    <w:rsid w:val="005D6234"/>
    <w:rsid w:val="00612EAC"/>
    <w:rsid w:val="008A223C"/>
    <w:rsid w:val="00AE0988"/>
    <w:rsid w:val="00AF043E"/>
    <w:rsid w:val="00B341AB"/>
    <w:rsid w:val="00C9551B"/>
    <w:rsid w:val="00CA2FFE"/>
    <w:rsid w:val="00D22141"/>
    <w:rsid w:val="00DA00B5"/>
    <w:rsid w:val="00DF4C0C"/>
    <w:rsid w:val="00F36256"/>
    <w:rsid w:val="00FB2A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A6EDA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5A6EDA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 Spacing"/>
    <w:uiPriority w:val="1"/>
    <w:qFormat/>
    <w:rsid w:val="005A6EDA"/>
    <w:pPr>
      <w:spacing w:after="0" w:line="240" w:lineRule="auto"/>
    </w:pPr>
    <w:rPr>
      <w:rFonts w:ascii="Calibri" w:eastAsia="Times New Roman" w:hAnsi="Calibri" w:cs="Times New Roman"/>
    </w:rPr>
  </w:style>
  <w:style w:type="character" w:styleId="a6">
    <w:name w:val="Hyperlink"/>
    <w:basedOn w:val="a0"/>
    <w:uiPriority w:val="99"/>
    <w:unhideWhenUsed/>
    <w:rsid w:val="005A6EDA"/>
    <w:rPr>
      <w:color w:val="0000FF"/>
      <w:u w:val="single"/>
    </w:rPr>
  </w:style>
  <w:style w:type="paragraph" w:customStyle="1" w:styleId="p16">
    <w:name w:val="p16"/>
    <w:basedOn w:val="a"/>
    <w:rsid w:val="005A6E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A6EDA"/>
  </w:style>
  <w:style w:type="paragraph" w:styleId="a7">
    <w:name w:val="Normal (Web)"/>
    <w:basedOn w:val="a"/>
    <w:uiPriority w:val="99"/>
    <w:unhideWhenUsed/>
    <w:rsid w:val="005A6E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DA0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%202616000094@edu.tata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niyazovaadi@gmail.com" TargetMode="External"/><Relationship Id="rId5" Type="http://schemas.openxmlformats.org/officeDocument/2006/relationships/hyperlink" Target="mailto:mavlindanis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2018-02-23T15:39:00Z</cp:lastPrinted>
  <dcterms:created xsi:type="dcterms:W3CDTF">2018-01-12T18:27:00Z</dcterms:created>
  <dcterms:modified xsi:type="dcterms:W3CDTF">2018-02-23T15:39:00Z</dcterms:modified>
</cp:coreProperties>
</file>